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D6604" w14:textId="22DCC098" w:rsidR="00B16307" w:rsidRPr="008326B8" w:rsidRDefault="00B16307" w:rsidP="00033AAA">
      <w:pPr>
        <w:spacing w:before="120" w:after="0" w:line="240" w:lineRule="auto"/>
        <w:ind w:left="-142"/>
        <w:jc w:val="both"/>
        <w:rPr>
          <w:rFonts w:ascii="Times New Roman" w:eastAsia="Times New Roman" w:hAnsi="Times New Roman" w:cs="Times New Roman"/>
          <w:b/>
          <w:spacing w:val="-6"/>
          <w:lang w:eastAsia="en-GB"/>
        </w:rPr>
      </w:pPr>
      <w:bookmarkStart w:id="0" w:name="_Toc141436855"/>
      <w:r w:rsidRPr="008326B8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3 do </w:t>
      </w:r>
      <w:r w:rsidR="002E2328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</w:t>
      </w:r>
      <w:proofErr w:type="spellStart"/>
      <w:r w:rsidR="002E2328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2E2328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dla LGD: </w:t>
      </w:r>
      <w:r w:rsidR="002E2328" w:rsidRPr="009562C1">
        <w:rPr>
          <w:rFonts w:ascii="Times New Roman" w:eastAsia="Times New Roman" w:hAnsi="Times New Roman" w:cs="Times New Roman"/>
          <w:b/>
          <w:spacing w:val="-6"/>
          <w:lang w:eastAsia="pl-PL"/>
        </w:rPr>
        <w:t>Stowarzyszenie Rozwoju Gmin „CENTRUM”</w:t>
      </w:r>
      <w:r w:rsidR="002E2328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w ramach przedsięwzięcia z LSR: </w:t>
      </w:r>
      <w:r w:rsidR="002E2328" w:rsidRPr="009562C1">
        <w:rPr>
          <w:rFonts w:ascii="Times New Roman" w:eastAsia="Times New Roman" w:hAnsi="Times New Roman" w:cs="Times New Roman"/>
          <w:b/>
          <w:spacing w:val="-6"/>
          <w:lang w:eastAsia="pl-PL"/>
        </w:rPr>
        <w:t>P.2.1.1 Promowanie lokalności i turystyki regionalnej</w:t>
      </w:r>
      <w:r w:rsidR="002E2328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2E2328" w:rsidRPr="009562C1">
        <w:rPr>
          <w:rFonts w:ascii="Times New Roman" w:eastAsia="Times New Roman" w:hAnsi="Times New Roman" w:cs="Times New Roman"/>
          <w:b/>
          <w:spacing w:val="-6"/>
          <w:lang w:eastAsia="pl-PL"/>
        </w:rPr>
        <w:t>Wspólne działania na rzecz budowania tożsamości lokalnej poprzez wykorzystanie i rozpowszechnianie potencjału kulturowego i turystycznego regionu</w:t>
      </w:r>
    </w:p>
    <w:p w14:paraId="3AFCB7E5" w14:textId="7F01464F" w:rsidR="00E1147E" w:rsidRPr="008326B8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8326B8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0"/>
    </w:p>
    <w:p w14:paraId="0C27A86E" w14:textId="29306A4B" w:rsidR="00E1147E" w:rsidRPr="008326B8" w:rsidRDefault="00E1147E" w:rsidP="00B16307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6E0CA763" w14:textId="63DED8CA" w:rsidR="007A10E2" w:rsidRPr="008326B8" w:rsidRDefault="007A10E2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Umowy o powierzenie grantu;</w:t>
      </w:r>
    </w:p>
    <w:p w14:paraId="5E9F83AD" w14:textId="0DE089AB" w:rsidR="00BB0021" w:rsidRPr="008326B8" w:rsidRDefault="00BB0021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Dowody zapłaty (np. wyciąg z rachunku bankowego, z którego były dokonywane przez Beneficjenta płatności na rzecz </w:t>
      </w:r>
      <w:proofErr w:type="spellStart"/>
      <w:r w:rsidRPr="008326B8">
        <w:rPr>
          <w:rFonts w:ascii="Times New Roman" w:hAnsi="Times New Roman" w:cs="Times New Roman"/>
        </w:rPr>
        <w:t>Grantobiorców</w:t>
      </w:r>
      <w:proofErr w:type="spellEnd"/>
      <w:r w:rsidRPr="008326B8">
        <w:rPr>
          <w:rFonts w:ascii="Times New Roman" w:hAnsi="Times New Roman" w:cs="Times New Roman"/>
        </w:rPr>
        <w:t>, polecenie przelewu);</w:t>
      </w:r>
    </w:p>
    <w:p w14:paraId="7A0E257B" w14:textId="4B2F5D1E" w:rsidR="00BB0021" w:rsidRPr="008326B8" w:rsidRDefault="00BB0021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Wyciąg z rachunku bankowego na który zostały przekazane środki z tytułu zaliczki /wyprzedzającego finansowania;</w:t>
      </w:r>
    </w:p>
    <w:p w14:paraId="4F61EA06" w14:textId="7EF5B2E2" w:rsidR="00BB0021" w:rsidRPr="008326B8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Informacja o numerze rachunku bankowego Beneficjenta lub cesjonariusza, prowadzonego przez bank lub spółdzielczą kasę oszczędnościowo-kredytową, na który mają być przekazane środki finansowe z tytułu pomocy;</w:t>
      </w:r>
    </w:p>
    <w:p w14:paraId="32DC8023" w14:textId="48611BB8" w:rsidR="00D73E10" w:rsidRPr="008326B8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Umowa cesji wierzytelności;</w:t>
      </w:r>
    </w:p>
    <w:p w14:paraId="7B3E5625" w14:textId="118A093A" w:rsidR="00D73E10" w:rsidRPr="008326B8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Wykaz dokumentów związanych z realizacją operacji, które zostały wystawione na </w:t>
      </w:r>
      <w:proofErr w:type="spellStart"/>
      <w:r w:rsidRPr="008326B8">
        <w:rPr>
          <w:rFonts w:ascii="Times New Roman" w:hAnsi="Times New Roman" w:cs="Times New Roman"/>
        </w:rPr>
        <w:t>Grantobiorcę</w:t>
      </w:r>
      <w:proofErr w:type="spellEnd"/>
      <w:r w:rsidRPr="008326B8">
        <w:rPr>
          <w:rFonts w:ascii="Times New Roman" w:hAnsi="Times New Roman" w:cs="Times New Roman"/>
        </w:rPr>
        <w:t xml:space="preserve">, a </w:t>
      </w:r>
      <w:proofErr w:type="spellStart"/>
      <w:r w:rsidRPr="008326B8">
        <w:rPr>
          <w:rFonts w:ascii="Times New Roman" w:hAnsi="Times New Roman" w:cs="Times New Roman"/>
        </w:rPr>
        <w:t>kórych</w:t>
      </w:r>
      <w:proofErr w:type="spellEnd"/>
      <w:r w:rsidRPr="008326B8">
        <w:rPr>
          <w:rFonts w:ascii="Times New Roman" w:hAnsi="Times New Roman" w:cs="Times New Roman"/>
        </w:rPr>
        <w:t xml:space="preserve"> kopię posiada i przechowuje LGD:</w:t>
      </w:r>
    </w:p>
    <w:p w14:paraId="21C8F529" w14:textId="0F112ACE" w:rsidR="00D73E10" w:rsidRPr="008326B8" w:rsidRDefault="00D73E10" w:rsidP="006362A7">
      <w:pPr>
        <w:pStyle w:val="Akapitzlist"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a. Szczegółowy opis poszczególnych zadań wchodzących w skład operacji wraz z wykazem planowych do poniesienia przez </w:t>
      </w:r>
      <w:proofErr w:type="spellStart"/>
      <w:r w:rsidRPr="008326B8">
        <w:rPr>
          <w:rFonts w:ascii="Times New Roman" w:hAnsi="Times New Roman" w:cs="Times New Roman"/>
        </w:rPr>
        <w:t>Grantobiorców</w:t>
      </w:r>
      <w:proofErr w:type="spellEnd"/>
      <w:r w:rsidRPr="008326B8">
        <w:rPr>
          <w:rFonts w:ascii="Times New Roman" w:hAnsi="Times New Roman" w:cs="Times New Roman"/>
        </w:rPr>
        <w:t xml:space="preserve"> kosztów uzasadniających planowane kwoty grantów,</w:t>
      </w:r>
    </w:p>
    <w:p w14:paraId="452BFB06" w14:textId="77777777" w:rsidR="00D73E10" w:rsidRPr="008326B8" w:rsidRDefault="00D73E10" w:rsidP="006362A7">
      <w:pPr>
        <w:pStyle w:val="Akapitzlist"/>
        <w:tabs>
          <w:tab w:val="left" w:pos="993"/>
        </w:tabs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b. Dokumenty uzasadniające przyjęty poziom planowanych do poniesienia przez </w:t>
      </w:r>
      <w:proofErr w:type="spellStart"/>
      <w:r w:rsidRPr="008326B8">
        <w:rPr>
          <w:rFonts w:ascii="Times New Roman" w:hAnsi="Times New Roman" w:cs="Times New Roman"/>
        </w:rPr>
        <w:t>Grantobiorców</w:t>
      </w:r>
      <w:proofErr w:type="spellEnd"/>
      <w:r w:rsidRPr="008326B8">
        <w:rPr>
          <w:rFonts w:ascii="Times New Roman" w:hAnsi="Times New Roman" w:cs="Times New Roman"/>
        </w:rPr>
        <w:t xml:space="preserve"> kosztów – w przypadku dostaw, usług, robót budowlanych, które nie są powszechnie dostępne,</w:t>
      </w:r>
    </w:p>
    <w:p w14:paraId="013C655F" w14:textId="097F1CED" w:rsidR="00D73E10" w:rsidRPr="008326B8" w:rsidRDefault="00D73E10" w:rsidP="006362A7">
      <w:pPr>
        <w:pStyle w:val="Akapitzlist"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c. Karty rozliczenia zadania w zakresie projektu grantowego (odrębnie dla każdego </w:t>
      </w:r>
      <w:r w:rsidRPr="008326B8">
        <w:rPr>
          <w:rFonts w:ascii="Times New Roman" w:hAnsi="Times New Roman" w:cs="Times New Roman"/>
        </w:rPr>
        <w:br/>
        <w:t xml:space="preserve">z </w:t>
      </w:r>
      <w:proofErr w:type="spellStart"/>
      <w:r w:rsidRPr="008326B8">
        <w:rPr>
          <w:rFonts w:ascii="Times New Roman" w:hAnsi="Times New Roman" w:cs="Times New Roman"/>
        </w:rPr>
        <w:t>Grantobiorców</w:t>
      </w:r>
      <w:proofErr w:type="spellEnd"/>
      <w:r w:rsidRPr="008326B8">
        <w:rPr>
          <w:rFonts w:ascii="Times New Roman" w:hAnsi="Times New Roman" w:cs="Times New Roman"/>
        </w:rPr>
        <w:t xml:space="preserve"> przedstawianych do rozliczenia);</w:t>
      </w:r>
    </w:p>
    <w:p w14:paraId="634C1542" w14:textId="3F05B9AB" w:rsidR="0089244A" w:rsidRPr="008326B8" w:rsidRDefault="0089244A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Inne dokumenty dotyczące operacji, w przypadku, gdy Beneficjent w związku z realizacją operacji był zobowiązany do uzyskania dodatkowych, nie wymienionych powyżej dokumentów;</w:t>
      </w:r>
    </w:p>
    <w:p w14:paraId="7A009232" w14:textId="77777777" w:rsidR="00365106" w:rsidRPr="008326B8" w:rsidRDefault="00365106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Upoważnienie do uwierzytelnienia złożenia wniosku w PUE oraz do wykonywania w imieniu wnioskodawcy innych czynności w toku ubiegania się o wypłatę pomocy, wystawione przez osoby uprawnione do reprezentowania LGD,  jeżeli reprezentacja LGD jest wieloosobowa, </w:t>
      </w:r>
    </w:p>
    <w:p w14:paraId="2220FD04" w14:textId="77777777" w:rsidR="00365106" w:rsidRPr="008326B8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lub </w:t>
      </w:r>
    </w:p>
    <w:p w14:paraId="54C893EF" w14:textId="77777777" w:rsidR="00365106" w:rsidRPr="008326B8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pełnomocnictwo, jeśli dotyczy, </w:t>
      </w:r>
    </w:p>
    <w:p w14:paraId="6A325C3F" w14:textId="66974896" w:rsidR="00365106" w:rsidRPr="008326B8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(w przypadku, gdy nie zostało dotychczas udzielone albo zostało udzielone innej osobie niż podczas składania wniosku o przyznanie pomocy albo  gdy zmienił się zakres poprzednio udzielonego pełnomocnictwa), </w:t>
      </w:r>
    </w:p>
    <w:p w14:paraId="6C51E9D2" w14:textId="4CBE221E" w:rsidR="0089244A" w:rsidRPr="008326B8" w:rsidRDefault="00BB5B53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Interpretacja przepisów prawa podatkowego (interpretacja indywidualna) wydana przez Organ upoważniony (w przypadku, gdy Beneficjent złożył do wniosku o przyznanie pomocy Oświadczenia o kwalifikowalności VAT oraz wykazał w kosztach kwalifikowalnych VAT),</w:t>
      </w:r>
      <w:r w:rsidR="00D01A98" w:rsidRPr="008326B8">
        <w:rPr>
          <w:rFonts w:ascii="Times New Roman" w:hAnsi="Times New Roman" w:cs="Times New Roman"/>
        </w:rPr>
        <w:t xml:space="preserve"> jeśli dotyczy</w:t>
      </w:r>
      <w:r w:rsidRPr="008326B8">
        <w:rPr>
          <w:rFonts w:ascii="Times New Roman" w:hAnsi="Times New Roman" w:cs="Times New Roman"/>
        </w:rPr>
        <w:t xml:space="preserve"> </w:t>
      </w:r>
    </w:p>
    <w:p w14:paraId="77FBA071" w14:textId="77777777" w:rsidR="00BB5B53" w:rsidRPr="008326B8" w:rsidRDefault="00BB5B53" w:rsidP="00365106">
      <w:pPr>
        <w:pStyle w:val="Akapitzlist"/>
        <w:numPr>
          <w:ilvl w:val="0"/>
          <w:numId w:val="5"/>
        </w:numPr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lastRenderedPageBreak/>
        <w:t xml:space="preserve">Dokumenty potwierdzające: </w:t>
      </w:r>
    </w:p>
    <w:p w14:paraId="3472148D" w14:textId="77777777" w:rsidR="00BB5B53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- prowadzenie oddzielnego systemu rachunkowości w ramach prowadzonych ksiąg rachunkowych albo </w:t>
      </w:r>
    </w:p>
    <w:p w14:paraId="42C3CC36" w14:textId="77777777" w:rsidR="00365106" w:rsidRPr="008326B8" w:rsidRDefault="00365106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- korzystanie z odpowiedniego kodu rachunkowego, o którym mowa w art. 123 ust. 2 lit. b pkt (i) rozporządzenia Parlamentu Europejskiego i Rady (UE) 2021/2115 z dnia 2 grudnia 2021 r. ustanawiającego przepisy dotyczące wsparcia planów strategicznych sporządzanych przez państwa członkowskie w ramach wspólnej polityki rolnej (planów strategicznych WPR) i finansowanych z Europejskiego Funduszu Rolniczego Gwarancji (EFRG) i z Europejskiego Funduszu Rolnego na rzecz Rozwoju Obszarów Wiejskich (EFRROW) oraz uchylającego rozporządzenia (UE) nr 1305/2013 i (UE) nr 1307/2013 (Dz. Urz. UE L 435 z 6.12.2021, str. 1—186, z </w:t>
      </w:r>
      <w:proofErr w:type="spellStart"/>
      <w:r w:rsidRPr="008326B8">
        <w:rPr>
          <w:rFonts w:ascii="Times New Roman" w:hAnsi="Times New Roman" w:cs="Times New Roman"/>
        </w:rPr>
        <w:t>późn</w:t>
      </w:r>
      <w:proofErr w:type="spellEnd"/>
      <w:r w:rsidRPr="008326B8">
        <w:rPr>
          <w:rFonts w:ascii="Times New Roman" w:hAnsi="Times New Roman" w:cs="Times New Roman"/>
        </w:rPr>
        <w:t xml:space="preserve">. zm.) w ramach prowadzonych ksiąg rachunkowych </w:t>
      </w:r>
    </w:p>
    <w:p w14:paraId="78DBD062" w14:textId="42474235" w:rsidR="00BB5B53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albo </w:t>
      </w:r>
    </w:p>
    <w:p w14:paraId="43F3BFE1" w14:textId="77777777" w:rsidR="00365106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- prowadzenia zestawienia faktur lub równowa</w:t>
      </w:r>
      <w:r w:rsidR="00616800" w:rsidRPr="008326B8">
        <w:rPr>
          <w:rFonts w:ascii="Times New Roman" w:hAnsi="Times New Roman" w:cs="Times New Roman"/>
        </w:rPr>
        <w:t>ż</w:t>
      </w:r>
      <w:r w:rsidRPr="008326B8">
        <w:rPr>
          <w:rFonts w:ascii="Times New Roman" w:hAnsi="Times New Roman" w:cs="Times New Roman"/>
        </w:rPr>
        <w:t xml:space="preserve">nych dokumentów księgowych, gdy na podstawie </w:t>
      </w:r>
      <w:r w:rsidR="008940E4" w:rsidRPr="008326B8">
        <w:rPr>
          <w:rFonts w:ascii="Times New Roman" w:hAnsi="Times New Roman" w:cs="Times New Roman"/>
        </w:rPr>
        <w:t>odrębnych</w:t>
      </w:r>
      <w:r w:rsidRPr="008326B8">
        <w:rPr>
          <w:rFonts w:ascii="Times New Roman" w:hAnsi="Times New Roman" w:cs="Times New Roman"/>
        </w:rPr>
        <w:t xml:space="preserve"> przepisów Beneficjent nie jest zobowiązany do prowadzenia </w:t>
      </w:r>
      <w:r w:rsidR="008940E4" w:rsidRPr="008326B8">
        <w:rPr>
          <w:rFonts w:ascii="Times New Roman" w:hAnsi="Times New Roman" w:cs="Times New Roman"/>
        </w:rPr>
        <w:t>ksiąg</w:t>
      </w:r>
      <w:r w:rsidRPr="008326B8">
        <w:rPr>
          <w:rFonts w:ascii="Times New Roman" w:hAnsi="Times New Roman" w:cs="Times New Roman"/>
        </w:rPr>
        <w:t xml:space="preserve"> rachunkowych.</w:t>
      </w:r>
    </w:p>
    <w:p w14:paraId="1AFB2AA2" w14:textId="199EE6F9" w:rsidR="00E1147E" w:rsidRPr="008326B8" w:rsidRDefault="00365106" w:rsidP="00365106">
      <w:pPr>
        <w:pStyle w:val="Akapitzlist"/>
        <w:numPr>
          <w:ilvl w:val="0"/>
          <w:numId w:val="5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inne dokumenty potwierdzające spełnienie warunków niezbędnych do wypłaty pomocy.</w:t>
      </w:r>
    </w:p>
    <w:sectPr w:rsidR="00E1147E" w:rsidRPr="008326B8" w:rsidSect="00B55AAD">
      <w:footerReference w:type="default" r:id="rId9"/>
      <w:pgSz w:w="11906" w:h="16838"/>
      <w:pgMar w:top="568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BE070" w14:textId="77777777" w:rsidR="004F4AE3" w:rsidRDefault="004F4AE3" w:rsidP="00E1147E">
      <w:pPr>
        <w:spacing w:after="0" w:line="240" w:lineRule="auto"/>
      </w:pPr>
      <w:r>
        <w:separator/>
      </w:r>
    </w:p>
  </w:endnote>
  <w:endnote w:type="continuationSeparator" w:id="0">
    <w:p w14:paraId="567AB706" w14:textId="77777777" w:rsidR="004F4AE3" w:rsidRDefault="004F4AE3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74635F3A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940E4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940E4">
      <w:rPr>
        <w:sz w:val="18"/>
        <w:szCs w:val="18"/>
      </w:rPr>
      <w:t xml:space="preserve"> </w:t>
    </w:r>
    <w:proofErr w:type="spellStart"/>
    <w:r w:rsidR="008940E4">
      <w:rPr>
        <w:sz w:val="18"/>
        <w:szCs w:val="18"/>
      </w:rPr>
      <w:t>PG_Kk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9DF0A" w14:textId="77777777" w:rsidR="004F4AE3" w:rsidRDefault="004F4AE3" w:rsidP="00E1147E">
      <w:pPr>
        <w:spacing w:after="0" w:line="240" w:lineRule="auto"/>
      </w:pPr>
      <w:r>
        <w:separator/>
      </w:r>
    </w:p>
  </w:footnote>
  <w:footnote w:type="continuationSeparator" w:id="0">
    <w:p w14:paraId="4867BDD6" w14:textId="77777777" w:rsidR="004F4AE3" w:rsidRDefault="004F4AE3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90105"/>
    <w:multiLevelType w:val="hybridMultilevel"/>
    <w:tmpl w:val="AB5EA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91434E5"/>
    <w:multiLevelType w:val="hybridMultilevel"/>
    <w:tmpl w:val="FE325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10"/>
  </w:num>
  <w:num w:numId="10">
    <w:abstractNumId w:val="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7D7"/>
    <w:rsid w:val="00015C66"/>
    <w:rsid w:val="00020F31"/>
    <w:rsid w:val="000227EB"/>
    <w:rsid w:val="00033AAA"/>
    <w:rsid w:val="000455FA"/>
    <w:rsid w:val="00050F9E"/>
    <w:rsid w:val="0006110B"/>
    <w:rsid w:val="0006323D"/>
    <w:rsid w:val="00090977"/>
    <w:rsid w:val="000C708F"/>
    <w:rsid w:val="001034F0"/>
    <w:rsid w:val="001350B5"/>
    <w:rsid w:val="00146D94"/>
    <w:rsid w:val="0018376C"/>
    <w:rsid w:val="001D2A93"/>
    <w:rsid w:val="001F5FD4"/>
    <w:rsid w:val="00284A63"/>
    <w:rsid w:val="002931B5"/>
    <w:rsid w:val="002D04DD"/>
    <w:rsid w:val="002D05FE"/>
    <w:rsid w:val="002E2328"/>
    <w:rsid w:val="002E6DA6"/>
    <w:rsid w:val="00332B7E"/>
    <w:rsid w:val="00340C95"/>
    <w:rsid w:val="00350042"/>
    <w:rsid w:val="003574FD"/>
    <w:rsid w:val="00365106"/>
    <w:rsid w:val="003A1E99"/>
    <w:rsid w:val="003A6C58"/>
    <w:rsid w:val="003F4FCB"/>
    <w:rsid w:val="00402C2A"/>
    <w:rsid w:val="00402C30"/>
    <w:rsid w:val="0044154C"/>
    <w:rsid w:val="00452EAC"/>
    <w:rsid w:val="004A61C7"/>
    <w:rsid w:val="004C3209"/>
    <w:rsid w:val="004C4C5E"/>
    <w:rsid w:val="004D0CF2"/>
    <w:rsid w:val="004D336C"/>
    <w:rsid w:val="004F4AE3"/>
    <w:rsid w:val="005416B3"/>
    <w:rsid w:val="0056732C"/>
    <w:rsid w:val="005703C8"/>
    <w:rsid w:val="005739D0"/>
    <w:rsid w:val="00597C4E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6D4BFC"/>
    <w:rsid w:val="00706A29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326B8"/>
    <w:rsid w:val="008406B3"/>
    <w:rsid w:val="00841186"/>
    <w:rsid w:val="0089244A"/>
    <w:rsid w:val="008940E4"/>
    <w:rsid w:val="0089536C"/>
    <w:rsid w:val="008E2FD7"/>
    <w:rsid w:val="00904447"/>
    <w:rsid w:val="00936F74"/>
    <w:rsid w:val="009A1CAD"/>
    <w:rsid w:val="009B7347"/>
    <w:rsid w:val="009D6A6D"/>
    <w:rsid w:val="009E0142"/>
    <w:rsid w:val="00A57C5A"/>
    <w:rsid w:val="00AB434E"/>
    <w:rsid w:val="00AC37D7"/>
    <w:rsid w:val="00AF3517"/>
    <w:rsid w:val="00B12809"/>
    <w:rsid w:val="00B16307"/>
    <w:rsid w:val="00B25E1A"/>
    <w:rsid w:val="00B55AAD"/>
    <w:rsid w:val="00B65A45"/>
    <w:rsid w:val="00BB0021"/>
    <w:rsid w:val="00BB1830"/>
    <w:rsid w:val="00BB5B53"/>
    <w:rsid w:val="00BC06C3"/>
    <w:rsid w:val="00BD3A88"/>
    <w:rsid w:val="00C27821"/>
    <w:rsid w:val="00CD1C15"/>
    <w:rsid w:val="00D0124E"/>
    <w:rsid w:val="00D01A98"/>
    <w:rsid w:val="00D3054C"/>
    <w:rsid w:val="00D311EA"/>
    <w:rsid w:val="00D73E10"/>
    <w:rsid w:val="00D8207D"/>
    <w:rsid w:val="00DB2505"/>
    <w:rsid w:val="00DC4199"/>
    <w:rsid w:val="00DC5F44"/>
    <w:rsid w:val="00DD130F"/>
    <w:rsid w:val="00DE55E3"/>
    <w:rsid w:val="00E1147E"/>
    <w:rsid w:val="00E26496"/>
    <w:rsid w:val="00E36127"/>
    <w:rsid w:val="00E47A4E"/>
    <w:rsid w:val="00E72DF0"/>
    <w:rsid w:val="00E935FA"/>
    <w:rsid w:val="00EC443C"/>
    <w:rsid w:val="00ED37C3"/>
    <w:rsid w:val="00EE6583"/>
    <w:rsid w:val="00EF3E83"/>
    <w:rsid w:val="00EF3EAE"/>
    <w:rsid w:val="00F040F6"/>
    <w:rsid w:val="00F1210D"/>
    <w:rsid w:val="00F27FA3"/>
    <w:rsid w:val="00F33C1F"/>
    <w:rsid w:val="00F62A47"/>
    <w:rsid w:val="00F76841"/>
    <w:rsid w:val="00F8121B"/>
    <w:rsid w:val="00F8374D"/>
    <w:rsid w:val="00F83C1B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7EDF17-5379-47D6-866D-F0CF513059C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565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Kamil Kurasiński</cp:lastModifiedBy>
  <cp:revision>11</cp:revision>
  <cp:lastPrinted>2026-01-27T10:16:00Z</cp:lastPrinted>
  <dcterms:created xsi:type="dcterms:W3CDTF">2025-07-31T09:11:00Z</dcterms:created>
  <dcterms:modified xsi:type="dcterms:W3CDTF">2026-03-11T07:51:00Z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